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DEB" w:rsidRPr="00A86DEB" w:rsidRDefault="00A86DEB" w:rsidP="00A86DEB">
      <w:pPr>
        <w:spacing w:after="100" w:afterAutospacing="1" w:line="240" w:lineRule="auto"/>
        <w:rPr>
          <w:rFonts w:ascii="Calibri" w:eastAsia="Calibri" w:hAnsi="Calibri" w:cs="Times New Roman"/>
          <w:sz w:val="24"/>
          <w:szCs w:val="24"/>
        </w:rPr>
      </w:pPr>
      <w:r w:rsidRPr="00A86DEB">
        <w:rPr>
          <w:rFonts w:ascii="Calibri" w:eastAsia="Calibri" w:hAnsi="Calibri" w:cs="Times New Roman"/>
          <w:sz w:val="24"/>
          <w:szCs w:val="24"/>
        </w:rPr>
        <w:t>Hornady® Lock-N-Load® Quick Change Hand Tool</w:t>
      </w:r>
    </w:p>
    <w:p w:rsidR="00A86DEB" w:rsidRPr="00A86DEB" w:rsidRDefault="00A86DEB" w:rsidP="00A86DEB">
      <w:pPr>
        <w:spacing w:after="100" w:afterAutospacing="1" w:line="240" w:lineRule="auto"/>
        <w:rPr>
          <w:rFonts w:ascii="Calibri" w:eastAsia="Calibri" w:hAnsi="Calibri" w:cs="Times New Roman"/>
          <w:sz w:val="24"/>
          <w:szCs w:val="24"/>
        </w:rPr>
      </w:pPr>
      <w:r w:rsidRPr="00A86DEB">
        <w:rPr>
          <w:rFonts w:ascii="Calibri" w:eastAsia="Calibri" w:hAnsi="Calibri" w:cs="Times New Roman"/>
          <w:sz w:val="24"/>
          <w:szCs w:val="24"/>
        </w:rPr>
        <w:t xml:space="preserve">The ergonomic Lock-N-Load® Quick Change Hand Tool features a dual-sided chuck that allows for quick changeover of popular case preparation tools like chamfer, </w:t>
      </w:r>
      <w:proofErr w:type="spellStart"/>
      <w:r w:rsidRPr="00A86DEB">
        <w:rPr>
          <w:rFonts w:ascii="Calibri" w:eastAsia="Calibri" w:hAnsi="Calibri" w:cs="Times New Roman"/>
          <w:sz w:val="24"/>
          <w:szCs w:val="24"/>
        </w:rPr>
        <w:t>d</w:t>
      </w:r>
      <w:bookmarkStart w:id="0" w:name="_GoBack"/>
      <w:bookmarkEnd w:id="0"/>
      <w:r w:rsidRPr="00A86DEB">
        <w:rPr>
          <w:rFonts w:ascii="Calibri" w:eastAsia="Calibri" w:hAnsi="Calibri" w:cs="Times New Roman"/>
          <w:sz w:val="24"/>
          <w:szCs w:val="24"/>
        </w:rPr>
        <w:t>eburr</w:t>
      </w:r>
      <w:proofErr w:type="spellEnd"/>
      <w:r w:rsidRPr="00A86DEB">
        <w:rPr>
          <w:rFonts w:ascii="Calibri" w:eastAsia="Calibri" w:hAnsi="Calibri" w:cs="Times New Roman"/>
          <w:sz w:val="24"/>
          <w:szCs w:val="24"/>
        </w:rPr>
        <w:t>, primer pocket reamers and cleaners, brushes or other tools with 8-32 threads.</w:t>
      </w:r>
    </w:p>
    <w:p w:rsidR="00A86DEB" w:rsidRPr="00A86DEB" w:rsidRDefault="00A86DEB" w:rsidP="00A86DEB">
      <w:pPr>
        <w:numPr>
          <w:ilvl w:val="0"/>
          <w:numId w:val="1"/>
        </w:numPr>
        <w:spacing w:after="100" w:afterAutospacing="1" w:line="240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A86DEB">
        <w:rPr>
          <w:rFonts w:ascii="Calibri" w:eastAsia="Calibri" w:hAnsi="Calibri" w:cs="Times New Roman"/>
          <w:sz w:val="24"/>
          <w:szCs w:val="24"/>
        </w:rPr>
        <w:t>Dual-sided chuck allows quick changeover from one tool to the next</w:t>
      </w:r>
    </w:p>
    <w:p w:rsidR="00A86DEB" w:rsidRPr="00A86DEB" w:rsidRDefault="00A86DEB" w:rsidP="00A86DEB">
      <w:pPr>
        <w:numPr>
          <w:ilvl w:val="0"/>
          <w:numId w:val="1"/>
        </w:numPr>
        <w:spacing w:after="100" w:afterAutospacing="1" w:line="240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A86DEB">
        <w:rPr>
          <w:rFonts w:ascii="Calibri" w:eastAsia="Calibri" w:hAnsi="Calibri" w:cs="Times New Roman"/>
          <w:sz w:val="24"/>
          <w:szCs w:val="24"/>
        </w:rPr>
        <w:t xml:space="preserve">Ergonomic design to save on hands/fingers during case preparation </w:t>
      </w:r>
    </w:p>
    <w:p w:rsidR="00A86DEB" w:rsidRPr="00A86DEB" w:rsidRDefault="00A86DEB" w:rsidP="00A86DEB">
      <w:pPr>
        <w:numPr>
          <w:ilvl w:val="0"/>
          <w:numId w:val="1"/>
        </w:numPr>
        <w:spacing w:after="100" w:afterAutospacing="1" w:line="240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A86DEB">
        <w:rPr>
          <w:rFonts w:ascii="Calibri" w:eastAsia="Calibri" w:hAnsi="Calibri" w:cs="Times New Roman"/>
          <w:sz w:val="24"/>
          <w:szCs w:val="24"/>
        </w:rPr>
        <w:t>Can be used with chamfer tools, primer pocket reamers and cleaners, brushes, or any tool with 8-32 threads</w:t>
      </w:r>
    </w:p>
    <w:p w:rsidR="00A86DEB" w:rsidRPr="00A86DEB" w:rsidRDefault="00A86DEB" w:rsidP="00A86DEB">
      <w:pPr>
        <w:numPr>
          <w:ilvl w:val="0"/>
          <w:numId w:val="1"/>
        </w:numPr>
        <w:spacing w:after="100" w:afterAutospacing="1" w:line="240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A86DEB">
        <w:rPr>
          <w:rFonts w:ascii="Calibri" w:eastAsia="Calibri" w:hAnsi="Calibri" w:cs="Times New Roman"/>
          <w:sz w:val="24"/>
          <w:szCs w:val="24"/>
        </w:rPr>
        <w:t xml:space="preserve">Includes 3 dual-sided chucks, chamfer/deburr tools, large and small primer pocket cleaners and neck brushes for the following calibers: 22 </w:t>
      </w:r>
      <w:proofErr w:type="spellStart"/>
      <w:r w:rsidRPr="00A86DEB">
        <w:rPr>
          <w:rFonts w:ascii="Calibri" w:eastAsia="Calibri" w:hAnsi="Calibri" w:cs="Times New Roman"/>
          <w:sz w:val="24"/>
          <w:szCs w:val="24"/>
        </w:rPr>
        <w:t>cal</w:t>
      </w:r>
      <w:proofErr w:type="spellEnd"/>
      <w:r w:rsidRPr="00A86DEB">
        <w:rPr>
          <w:rFonts w:ascii="Calibri" w:eastAsia="Calibri" w:hAnsi="Calibri" w:cs="Times New Roman"/>
          <w:sz w:val="24"/>
          <w:szCs w:val="24"/>
        </w:rPr>
        <w:t xml:space="preserve">, 25 </w:t>
      </w:r>
      <w:proofErr w:type="spellStart"/>
      <w:r w:rsidRPr="00A86DEB">
        <w:rPr>
          <w:rFonts w:ascii="Calibri" w:eastAsia="Calibri" w:hAnsi="Calibri" w:cs="Times New Roman"/>
          <w:sz w:val="24"/>
          <w:szCs w:val="24"/>
        </w:rPr>
        <w:t>cal</w:t>
      </w:r>
      <w:proofErr w:type="spellEnd"/>
      <w:r w:rsidRPr="00A86DEB">
        <w:rPr>
          <w:rFonts w:ascii="Calibri" w:eastAsia="Calibri" w:hAnsi="Calibri" w:cs="Times New Roman"/>
          <w:sz w:val="24"/>
          <w:szCs w:val="24"/>
        </w:rPr>
        <w:t xml:space="preserve">/6mm, 270 </w:t>
      </w:r>
      <w:proofErr w:type="spellStart"/>
      <w:r w:rsidRPr="00A86DEB">
        <w:rPr>
          <w:rFonts w:ascii="Calibri" w:eastAsia="Calibri" w:hAnsi="Calibri" w:cs="Times New Roman"/>
          <w:sz w:val="24"/>
          <w:szCs w:val="24"/>
        </w:rPr>
        <w:t>cal</w:t>
      </w:r>
      <w:proofErr w:type="spellEnd"/>
      <w:r w:rsidRPr="00A86DEB">
        <w:rPr>
          <w:rFonts w:ascii="Calibri" w:eastAsia="Calibri" w:hAnsi="Calibri" w:cs="Times New Roman"/>
          <w:sz w:val="24"/>
          <w:szCs w:val="24"/>
        </w:rPr>
        <w:t xml:space="preserve">/7mm, 30 </w:t>
      </w:r>
      <w:proofErr w:type="spellStart"/>
      <w:r w:rsidRPr="00A86DEB">
        <w:rPr>
          <w:rFonts w:ascii="Calibri" w:eastAsia="Calibri" w:hAnsi="Calibri" w:cs="Times New Roman"/>
          <w:sz w:val="24"/>
          <w:szCs w:val="24"/>
        </w:rPr>
        <w:t>cal</w:t>
      </w:r>
      <w:proofErr w:type="spellEnd"/>
      <w:r w:rsidRPr="00A86DEB">
        <w:rPr>
          <w:rFonts w:ascii="Calibri" w:eastAsia="Calibri" w:hAnsi="Calibri" w:cs="Times New Roman"/>
          <w:sz w:val="24"/>
          <w:szCs w:val="24"/>
        </w:rPr>
        <w:t xml:space="preserve">, 35 </w:t>
      </w:r>
      <w:proofErr w:type="spellStart"/>
      <w:r w:rsidRPr="00A86DEB">
        <w:rPr>
          <w:rFonts w:ascii="Calibri" w:eastAsia="Calibri" w:hAnsi="Calibri" w:cs="Times New Roman"/>
          <w:sz w:val="24"/>
          <w:szCs w:val="24"/>
        </w:rPr>
        <w:t>cal</w:t>
      </w:r>
      <w:proofErr w:type="spellEnd"/>
      <w:r w:rsidRPr="00A86DEB">
        <w:rPr>
          <w:rFonts w:ascii="Calibri" w:eastAsia="Calibri" w:hAnsi="Calibri" w:cs="Times New Roman"/>
          <w:sz w:val="24"/>
          <w:szCs w:val="24"/>
        </w:rPr>
        <w:t>/9mm and 45 cal.</w:t>
      </w:r>
    </w:p>
    <w:p w:rsidR="00A51EE5" w:rsidRPr="00515904" w:rsidRDefault="00A51EE5" w:rsidP="00515904">
      <w:pPr>
        <w:spacing w:after="100" w:afterAutospacing="1" w:line="240" w:lineRule="auto"/>
        <w:rPr>
          <w:sz w:val="24"/>
          <w:szCs w:val="24"/>
        </w:rPr>
      </w:pPr>
    </w:p>
    <w:p w:rsidR="00A51EE5" w:rsidRPr="00515904" w:rsidRDefault="00A51EE5" w:rsidP="00515904">
      <w:pPr>
        <w:spacing w:after="100" w:afterAutospacing="1" w:line="240" w:lineRule="auto"/>
        <w:rPr>
          <w:sz w:val="24"/>
          <w:szCs w:val="24"/>
        </w:rPr>
      </w:pPr>
    </w:p>
    <w:sectPr w:rsidR="00A51EE5" w:rsidRPr="005159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E7AAF"/>
    <w:multiLevelType w:val="hybridMultilevel"/>
    <w:tmpl w:val="E1647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4A570D"/>
    <w:multiLevelType w:val="multilevel"/>
    <w:tmpl w:val="A5124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EE5"/>
    <w:rsid w:val="000E5D6E"/>
    <w:rsid w:val="001C7C7E"/>
    <w:rsid w:val="00515904"/>
    <w:rsid w:val="00630674"/>
    <w:rsid w:val="00A51EE5"/>
    <w:rsid w:val="00A86DEB"/>
    <w:rsid w:val="00B50980"/>
    <w:rsid w:val="00EF4492"/>
    <w:rsid w:val="00FE3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1EE5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1EE5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0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05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32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428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39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032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31" w:color="797979"/>
                                <w:left w:val="single" w:sz="12" w:space="0" w:color="797979"/>
                                <w:bottom w:val="single" w:sz="12" w:space="0" w:color="797979"/>
                                <w:right w:val="single" w:sz="12" w:space="0" w:color="797979"/>
                              </w:divBdr>
                              <w:divsChild>
                                <w:div w:id="1374967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2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499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279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2014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8995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7280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2640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75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11305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89595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06068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04684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00655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Neal B. Emery</dc:creator>
  <cp:keywords/>
  <dc:description/>
  <cp:lastModifiedBy>Neil Davies</cp:lastModifiedBy>
  <cp:revision>7</cp:revision>
  <dcterms:created xsi:type="dcterms:W3CDTF">2014-09-17T16:53:00Z</dcterms:created>
  <dcterms:modified xsi:type="dcterms:W3CDTF">2014-09-29T19:33:00Z</dcterms:modified>
</cp:coreProperties>
</file>